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F466" w14:textId="77777777" w:rsidR="0082780B" w:rsidRDefault="0082780B" w:rsidP="0082780B">
      <w:pPr>
        <w:jc w:val="center"/>
        <w:rPr>
          <w:b/>
          <w:bCs/>
        </w:rPr>
      </w:pPr>
      <w:r>
        <w:rPr>
          <w:b/>
          <w:bCs/>
        </w:rPr>
        <w:t>Nuchter</w:t>
      </w:r>
    </w:p>
    <w:p w14:paraId="23AEEC5C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kan iedere situatie rustig beoordelen zonder mezelf mee te laten slepen door emoties</w:t>
      </w:r>
    </w:p>
    <w:p w14:paraId="08AE5047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maak met niet snel druk en mij krijg je niet snel in de stress</w:t>
      </w:r>
    </w:p>
    <w:p w14:paraId="224A78E1" w14:textId="4C02FAD4" w:rsidR="0082780B" w:rsidRDefault="0082780B" w:rsidP="0082780B">
      <w:pPr>
        <w:pStyle w:val="Lijstalinea"/>
        <w:numPr>
          <w:ilvl w:val="0"/>
          <w:numId w:val="1"/>
        </w:numPr>
      </w:pPr>
      <w:r>
        <w:t>Iedere situatie probeer ik te benaderen met ‘boeren verstand’. N</w:t>
      </w:r>
      <w:r w:rsidR="007C3CF3">
        <w:t>ie</w:t>
      </w:r>
      <w:r>
        <w:t>t te gecompliceerd of te theoretisch en ook niet te veel op basis van gevoel, maar gewoon zeggen waar het op staat.</w:t>
      </w:r>
    </w:p>
    <w:p w14:paraId="1E0C1559" w14:textId="77777777" w:rsidR="0082780B" w:rsidRDefault="0082780B" w:rsidP="0082780B">
      <w:pPr>
        <w:jc w:val="center"/>
        <w:rPr>
          <w:b/>
          <w:bCs/>
        </w:rPr>
      </w:pPr>
      <w:r>
        <w:rPr>
          <w:b/>
          <w:bCs/>
        </w:rPr>
        <w:t>“Ze maken mij de pis niet lauw”</w:t>
      </w:r>
    </w:p>
    <w:p w14:paraId="509BC75B" w14:textId="77777777" w:rsidR="0082780B" w:rsidRDefault="0082780B" w:rsidP="0082780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EB16955" wp14:editId="0722AF0F">
            <wp:extent cx="3394710" cy="2263140"/>
            <wp:effectExtent l="0" t="0" r="0" b="3810"/>
            <wp:docPr id="4" name="Afbeelding 4" descr="Burger, dit is boer. Boer, dit is burger - Down To Earth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ger, dit is boer. Boer, dit is burger - Down To Earth Magaz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A949" w14:textId="77777777" w:rsidR="0082780B" w:rsidRDefault="0082780B" w:rsidP="00600ACA">
      <w:pPr>
        <w:jc w:val="center"/>
        <w:rPr>
          <w:b/>
          <w:bCs/>
        </w:rPr>
      </w:pPr>
    </w:p>
    <w:p w14:paraId="3A3F265E" w14:textId="77777777" w:rsidR="0082780B" w:rsidRDefault="0082780B" w:rsidP="0082780B">
      <w:pPr>
        <w:jc w:val="center"/>
        <w:rPr>
          <w:b/>
          <w:bCs/>
        </w:rPr>
      </w:pPr>
    </w:p>
    <w:p w14:paraId="23AFBD9D" w14:textId="77777777" w:rsidR="0082780B" w:rsidRDefault="0082780B" w:rsidP="0082780B">
      <w:pPr>
        <w:jc w:val="center"/>
        <w:rPr>
          <w:b/>
          <w:bCs/>
        </w:rPr>
      </w:pPr>
      <w:r>
        <w:rPr>
          <w:b/>
          <w:bCs/>
        </w:rPr>
        <w:t>Verbinder</w:t>
      </w:r>
    </w:p>
    <w:p w14:paraId="280A053B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ben goed in het ‘samenhouden’ van een groep en een goede sfeer te creëren, zowel in werk als privé sfeer</w:t>
      </w:r>
    </w:p>
    <w:p w14:paraId="23777011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doe er alles aan om met een groep tot nu ideeën en oplossingen te komen waar we allemaal van overtuigd zijn</w:t>
      </w:r>
    </w:p>
    <w:p w14:paraId="38130887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probeer iedereen te betrekken en betrokken te houden bij een groep en hij of zij de hulp te bieden die benodigd is.</w:t>
      </w:r>
      <w:r w:rsidRPr="00C21D58">
        <w:rPr>
          <w:noProof/>
        </w:rPr>
        <w:t xml:space="preserve"> </w:t>
      </w:r>
    </w:p>
    <w:p w14:paraId="4D3B0067" w14:textId="77777777" w:rsidR="0082780B" w:rsidRDefault="0082780B" w:rsidP="0082780B">
      <w:pPr>
        <w:jc w:val="center"/>
        <w:rPr>
          <w:b/>
          <w:bCs/>
        </w:rPr>
      </w:pPr>
      <w:r>
        <w:rPr>
          <w:b/>
          <w:bCs/>
        </w:rPr>
        <w:t>“Niet samen is apart”</w:t>
      </w:r>
    </w:p>
    <w:p w14:paraId="6B8B55B1" w14:textId="77777777" w:rsidR="0082780B" w:rsidRDefault="0082780B" w:rsidP="0082780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8A2895F" wp14:editId="6E7CE0D1">
            <wp:extent cx="3595375" cy="2024380"/>
            <wp:effectExtent l="0" t="0" r="5080" b="0"/>
            <wp:docPr id="5" name="Afbeelding 5" descr="Een ongebruikelijke handleiding voor beter samenwerken - Frankwa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en ongebruikelijke handleiding voor beter samenwerken - Frankwatch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89" cy="20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652E" w14:textId="2391F702" w:rsidR="0082780B" w:rsidRDefault="0082780B" w:rsidP="0082780B">
      <w:pPr>
        <w:jc w:val="center"/>
        <w:rPr>
          <w:b/>
          <w:bCs/>
        </w:rPr>
      </w:pPr>
    </w:p>
    <w:p w14:paraId="31BDCE29" w14:textId="77777777" w:rsidR="00600ACA" w:rsidRDefault="00600ACA" w:rsidP="0082780B">
      <w:pPr>
        <w:jc w:val="center"/>
        <w:rPr>
          <w:b/>
          <w:bCs/>
        </w:rPr>
      </w:pPr>
    </w:p>
    <w:p w14:paraId="0F2D758C" w14:textId="77777777" w:rsidR="0082780B" w:rsidRDefault="0082780B" w:rsidP="0082780B">
      <w:pPr>
        <w:jc w:val="center"/>
        <w:rPr>
          <w:b/>
          <w:bCs/>
        </w:rPr>
      </w:pPr>
      <w:r>
        <w:rPr>
          <w:b/>
          <w:bCs/>
        </w:rPr>
        <w:lastRenderedPageBreak/>
        <w:t>‘De huisarts’</w:t>
      </w:r>
    </w:p>
    <w:p w14:paraId="5E033B8C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weet van alles een beetje maar ik ben geen specialist in iets</w:t>
      </w:r>
    </w:p>
    <w:p w14:paraId="3D1052D6" w14:textId="77777777" w:rsidR="0082780B" w:rsidRDefault="0082780B" w:rsidP="0082780B">
      <w:pPr>
        <w:pStyle w:val="Lijstalinea"/>
        <w:numPr>
          <w:ilvl w:val="0"/>
          <w:numId w:val="1"/>
        </w:numPr>
      </w:pPr>
      <w:r>
        <w:t>Ik houd van uitdagingen, maar als ik het écht niet weet of kan geef ik dat toe en zoek ik naar iemand die mij daarmee kan helpen</w:t>
      </w:r>
    </w:p>
    <w:p w14:paraId="3646A194" w14:textId="77777777" w:rsidR="0082780B" w:rsidRDefault="0082780B" w:rsidP="0082780B">
      <w:pPr>
        <w:jc w:val="center"/>
        <w:rPr>
          <w:b/>
          <w:bCs/>
        </w:rPr>
      </w:pPr>
      <w:r>
        <w:rPr>
          <w:b/>
          <w:bCs/>
        </w:rPr>
        <w:t>“Ik weet van alles, maar van niks veel”</w:t>
      </w:r>
    </w:p>
    <w:p w14:paraId="3592DD0F" w14:textId="384C7158" w:rsidR="006A3B59" w:rsidRDefault="0082780B" w:rsidP="0082780B">
      <w:pPr>
        <w:jc w:val="center"/>
      </w:pPr>
      <w:r>
        <w:rPr>
          <w:noProof/>
        </w:rPr>
        <w:drawing>
          <wp:inline distT="0" distB="0" distL="0" distR="0" wp14:anchorId="119564A3" wp14:editId="2B428ED8">
            <wp:extent cx="3816919" cy="2537460"/>
            <wp:effectExtent l="0" t="0" r="0" b="0"/>
            <wp:docPr id="6" name="Afbeelding 6" descr="Huisarts schrijft indringende brief: &amp;#39;Ik hoop dat mensen zich beter aan de  coronaregels gaan houden&amp;#39; | Home | ed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isarts schrijft indringende brief: &amp;#39;Ik hoop dat mensen zich beter aan de  coronaregels gaan houden&amp;#39; | Home | ed.n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09" cy="254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0AF8" w14:textId="41A2A94E" w:rsidR="002F5C1D" w:rsidRDefault="002F5C1D" w:rsidP="0082780B">
      <w:pPr>
        <w:jc w:val="center"/>
      </w:pPr>
    </w:p>
    <w:p w14:paraId="1845EDAE" w14:textId="3AE2B7E2" w:rsidR="002F5C1D" w:rsidRDefault="002F5C1D" w:rsidP="0082780B">
      <w:pPr>
        <w:jc w:val="center"/>
      </w:pPr>
    </w:p>
    <w:p w14:paraId="26B53B1C" w14:textId="6A9CDD4F" w:rsidR="00411E9F" w:rsidRDefault="00411E9F" w:rsidP="0082780B">
      <w:pPr>
        <w:jc w:val="center"/>
        <w:rPr>
          <w:b/>
          <w:bCs/>
        </w:rPr>
      </w:pPr>
      <w:r>
        <w:rPr>
          <w:b/>
          <w:bCs/>
        </w:rPr>
        <w:t>Gezelligheid</w:t>
      </w:r>
    </w:p>
    <w:p w14:paraId="1EE319E9" w14:textId="6C7BC1B0" w:rsidR="00411E9F" w:rsidRDefault="006C5930" w:rsidP="00411E9F">
      <w:pPr>
        <w:pStyle w:val="Lijstalinea"/>
        <w:numPr>
          <w:ilvl w:val="0"/>
          <w:numId w:val="1"/>
        </w:numPr>
      </w:pPr>
      <w:r>
        <w:t>Er moet ten alle tijden ruimte zijn voor een beetje humor</w:t>
      </w:r>
    </w:p>
    <w:p w14:paraId="62C2635D" w14:textId="56315F3B" w:rsidR="006C5930" w:rsidRDefault="00243320" w:rsidP="00411E9F">
      <w:pPr>
        <w:pStyle w:val="Lijstalinea"/>
        <w:numPr>
          <w:ilvl w:val="0"/>
          <w:numId w:val="1"/>
        </w:numPr>
      </w:pPr>
      <w:r>
        <w:t>Ik hang graag in de kroeg met vrienden</w:t>
      </w:r>
    </w:p>
    <w:p w14:paraId="3F1F4535" w14:textId="389AB03B" w:rsidR="00243320" w:rsidRDefault="00243320" w:rsidP="00411E9F">
      <w:pPr>
        <w:pStyle w:val="Lijstalinea"/>
        <w:numPr>
          <w:ilvl w:val="0"/>
          <w:numId w:val="1"/>
        </w:numPr>
      </w:pPr>
      <w:r>
        <w:t>Ik wil het liefst overal bij zijn</w:t>
      </w:r>
    </w:p>
    <w:p w14:paraId="216790F1" w14:textId="36202FC7" w:rsidR="00243320" w:rsidRPr="00AC7FDA" w:rsidRDefault="00AC7FDA" w:rsidP="00AC7FDA">
      <w:pPr>
        <w:pStyle w:val="Lijstalinea"/>
        <w:jc w:val="center"/>
        <w:rPr>
          <w:b/>
          <w:bCs/>
        </w:rPr>
      </w:pPr>
      <w:r>
        <w:rPr>
          <w:b/>
          <w:bCs/>
        </w:rPr>
        <w:t>“Niet gelachen is niet geleefd”</w:t>
      </w:r>
    </w:p>
    <w:p w14:paraId="4BA15950" w14:textId="3DE4937A" w:rsidR="00243320" w:rsidRDefault="00243320" w:rsidP="00243320">
      <w:pPr>
        <w:jc w:val="center"/>
      </w:pPr>
      <w:r>
        <w:rPr>
          <w:noProof/>
        </w:rPr>
        <w:drawing>
          <wp:inline distT="0" distB="0" distL="0" distR="0" wp14:anchorId="3EFF9E05" wp14:editId="1BDAEBF4">
            <wp:extent cx="4352671" cy="2903220"/>
            <wp:effectExtent l="0" t="0" r="0" b="0"/>
            <wp:docPr id="1" name="Afbeelding 1" descr="Knokken geblazen voor de bruine kroeg in West-Brabant: 'Ik ben 60 procent  omzet kwijtgeraakt' | Roosendaal | bndestem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kken geblazen voor de bruine kroeg in West-Brabant: 'Ik ben 60 procent  omzet kwijtgeraakt' | Roosendaal | bndestem.n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20" cy="29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7768" w14:textId="17C38802" w:rsidR="00690000" w:rsidRDefault="00690000" w:rsidP="00243320">
      <w:pPr>
        <w:jc w:val="center"/>
      </w:pPr>
    </w:p>
    <w:p w14:paraId="4345632F" w14:textId="726108BF" w:rsidR="00690000" w:rsidRDefault="00690000" w:rsidP="00243320">
      <w:pPr>
        <w:jc w:val="center"/>
        <w:rPr>
          <w:b/>
          <w:bCs/>
        </w:rPr>
      </w:pPr>
      <w:r>
        <w:rPr>
          <w:b/>
          <w:bCs/>
        </w:rPr>
        <w:lastRenderedPageBreak/>
        <w:t>Visie</w:t>
      </w:r>
    </w:p>
    <w:p w14:paraId="0F997216" w14:textId="03A6D450" w:rsidR="00690000" w:rsidRDefault="00D849F8" w:rsidP="00690000">
      <w:hyperlink r:id="rId9" w:history="1">
        <w:r w:rsidRPr="00F93C17">
          <w:rPr>
            <w:rStyle w:val="Hyperlink"/>
          </w:rPr>
          <w:t>https://hetnlpinstituut.nl/kernwaarden</w:t>
        </w:r>
      </w:hyperlink>
    </w:p>
    <w:p w14:paraId="49BCFB1F" w14:textId="77777777" w:rsidR="00D849F8" w:rsidRPr="00690000" w:rsidRDefault="00D849F8" w:rsidP="00690000"/>
    <w:sectPr w:rsidR="00D849F8" w:rsidRPr="0069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28A7"/>
    <w:multiLevelType w:val="hybridMultilevel"/>
    <w:tmpl w:val="12B63A6E"/>
    <w:lvl w:ilvl="0" w:tplc="9FD06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B"/>
    <w:rsid w:val="00243320"/>
    <w:rsid w:val="002F5C1D"/>
    <w:rsid w:val="003464C2"/>
    <w:rsid w:val="00411E9F"/>
    <w:rsid w:val="005E5187"/>
    <w:rsid w:val="00600ACA"/>
    <w:rsid w:val="00690000"/>
    <w:rsid w:val="006C5930"/>
    <w:rsid w:val="007C3CF3"/>
    <w:rsid w:val="0082780B"/>
    <w:rsid w:val="009E2631"/>
    <w:rsid w:val="00AC7FDA"/>
    <w:rsid w:val="00B96BCB"/>
    <w:rsid w:val="00D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BD0"/>
  <w15:chartTrackingRefBased/>
  <w15:docId w15:val="{1D412D67-E362-408E-A769-A71AC3B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8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780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49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tnlpinstituut.nl/kernwaa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 van de Lindeloof</dc:creator>
  <cp:keywords/>
  <dc:description/>
  <cp:lastModifiedBy>Yano van de Lindeloof</cp:lastModifiedBy>
  <cp:revision>5</cp:revision>
  <dcterms:created xsi:type="dcterms:W3CDTF">2022-02-24T11:04:00Z</dcterms:created>
  <dcterms:modified xsi:type="dcterms:W3CDTF">2022-03-11T15:50:00Z</dcterms:modified>
</cp:coreProperties>
</file>